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374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63"/>
        <w:gridCol w:w="5386"/>
      </w:tblGrid>
      <w:tr w:rsidR="00213291" w:rsidTr="002B2669">
        <w:trPr>
          <w:trHeight w:val="5104"/>
        </w:trPr>
        <w:tc>
          <w:tcPr>
            <w:tcW w:w="8363" w:type="dxa"/>
          </w:tcPr>
          <w:p w:rsidR="00213291" w:rsidRDefault="00213291" w:rsidP="00E763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243"/>
            <w:bookmarkEnd w:id="0"/>
          </w:p>
        </w:tc>
        <w:tc>
          <w:tcPr>
            <w:tcW w:w="5386" w:type="dxa"/>
          </w:tcPr>
          <w:p w:rsidR="00213291" w:rsidRPr="000850AD" w:rsidRDefault="00213291" w:rsidP="002B2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0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A79F8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bookmarkStart w:id="1" w:name="_GoBack"/>
            <w:bookmarkEnd w:id="1"/>
            <w:r w:rsidRPr="000850AD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244225" w:rsidRPr="002B2669" w:rsidRDefault="00213291" w:rsidP="002B2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к Порядку определения</w:t>
            </w:r>
            <w:r w:rsidR="002B2669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предельно допустимого значения </w:t>
            </w: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просроченной кредиторской задолженности муниципального бюджетного</w:t>
            </w:r>
            <w:r w:rsidR="00244225" w:rsidRPr="002B2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учреждения муниципального образования Щербиновский район, подведомственного администрации муниципального образования Щербиновский район превышение которого влечет расторжение трудового договора</w:t>
            </w:r>
            <w:r w:rsidR="00244225" w:rsidRPr="002B2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с руководителем муниципального бюджетного учреждения муниципального</w:t>
            </w:r>
            <w:r w:rsidR="00244225" w:rsidRPr="002B2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244225" w:rsidRPr="002B2669" w:rsidRDefault="00213291" w:rsidP="002B2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Щербиновский район в соответств</w:t>
            </w:r>
            <w:r w:rsidR="002B2669">
              <w:rPr>
                <w:rFonts w:ascii="Times New Roman" w:hAnsi="Times New Roman" w:cs="Times New Roman"/>
                <w:sz w:val="28"/>
                <w:szCs w:val="28"/>
              </w:rPr>
              <w:t>ии с Т</w:t>
            </w: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 xml:space="preserve">рудовым кодексом </w:t>
            </w:r>
          </w:p>
          <w:p w:rsidR="00213291" w:rsidRPr="002B2669" w:rsidRDefault="00213291" w:rsidP="002B2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66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</w:tr>
    </w:tbl>
    <w:p w:rsidR="00213291" w:rsidRDefault="00213291" w:rsidP="00E763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669" w:rsidRDefault="002B2669" w:rsidP="00E763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669" w:rsidRPr="00213291" w:rsidRDefault="002B2669" w:rsidP="00E763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3291" w:rsidRPr="004D43D0" w:rsidRDefault="000850AD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р</w:t>
      </w:r>
      <w:r w:rsidR="00213291" w:rsidRPr="004D43D0">
        <w:rPr>
          <w:rFonts w:ascii="Times New Roman" w:hAnsi="Times New Roman" w:cs="Times New Roman"/>
          <w:b/>
          <w:bCs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="00213291" w:rsidRPr="004D43D0">
        <w:rPr>
          <w:rFonts w:ascii="Times New Roman" w:hAnsi="Times New Roman" w:cs="Times New Roman"/>
          <w:b/>
          <w:bCs/>
          <w:sz w:val="28"/>
          <w:szCs w:val="28"/>
        </w:rPr>
        <w:t xml:space="preserve"> инвентаризации </w:t>
      </w:r>
      <w:r w:rsidR="00E7633A" w:rsidRPr="004D43D0">
        <w:rPr>
          <w:rFonts w:ascii="Times New Roman" w:hAnsi="Times New Roman" w:cs="Times New Roman"/>
          <w:b/>
          <w:bCs/>
          <w:sz w:val="28"/>
          <w:szCs w:val="28"/>
        </w:rPr>
        <w:t xml:space="preserve">кредиторской задолженности </w:t>
      </w:r>
    </w:p>
    <w:p w:rsidR="00213291" w:rsidRPr="004D43D0" w:rsidRDefault="00213291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3D0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</w:t>
      </w:r>
    </w:p>
    <w:p w:rsidR="00213291" w:rsidRDefault="00213291" w:rsidP="0021329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D43D0">
        <w:rPr>
          <w:rFonts w:ascii="Times New Roman" w:hAnsi="Times New Roman" w:cs="Times New Roman"/>
          <w:bCs/>
          <w:sz w:val="20"/>
          <w:szCs w:val="20"/>
        </w:rPr>
        <w:t>наименование учреждения</w:t>
      </w:r>
    </w:p>
    <w:p w:rsidR="002B2669" w:rsidRPr="004D43D0" w:rsidRDefault="002B2669" w:rsidP="0021329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7633A" w:rsidRDefault="00E7633A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3D0">
        <w:rPr>
          <w:rFonts w:ascii="Times New Roman" w:hAnsi="Times New Roman" w:cs="Times New Roman"/>
          <w:b/>
          <w:bCs/>
          <w:sz w:val="28"/>
          <w:szCs w:val="28"/>
        </w:rPr>
        <w:t>по состоянию на «___» _____________ 20__ г.</w:t>
      </w:r>
    </w:p>
    <w:p w:rsidR="002B2669" w:rsidRDefault="002B2669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2669" w:rsidRDefault="002B2669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2669" w:rsidRDefault="002B2669" w:rsidP="00213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33A" w:rsidRDefault="00E7633A" w:rsidP="00E763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2669" w:rsidRPr="00213291" w:rsidRDefault="002B2669" w:rsidP="00E763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33A" w:rsidRPr="00E7633A" w:rsidRDefault="00E7633A" w:rsidP="00E7633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633A">
        <w:rPr>
          <w:rFonts w:ascii="Times New Roman" w:hAnsi="Times New Roman" w:cs="Times New Roman"/>
          <w:sz w:val="20"/>
          <w:szCs w:val="20"/>
        </w:rPr>
        <w:t xml:space="preserve">Ед. измерения: </w:t>
      </w:r>
      <w:r w:rsidR="00213291">
        <w:rPr>
          <w:rFonts w:ascii="Times New Roman" w:hAnsi="Times New Roman" w:cs="Times New Roman"/>
          <w:sz w:val="20"/>
          <w:szCs w:val="20"/>
        </w:rPr>
        <w:t xml:space="preserve">тыс. </w:t>
      </w:r>
      <w:r w:rsidRPr="00E7633A">
        <w:rPr>
          <w:rFonts w:ascii="Times New Roman" w:hAnsi="Times New Roman" w:cs="Times New Roman"/>
          <w:sz w:val="20"/>
          <w:szCs w:val="20"/>
        </w:rPr>
        <w:t>руб.</w:t>
      </w:r>
      <w:r w:rsidR="00244225">
        <w:rPr>
          <w:rFonts w:ascii="Times New Roman" w:hAnsi="Times New Roman" w:cs="Times New Roman"/>
          <w:sz w:val="20"/>
          <w:szCs w:val="20"/>
        </w:rPr>
        <w:t>*</w:t>
      </w:r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097"/>
        <w:gridCol w:w="1843"/>
        <w:gridCol w:w="1843"/>
        <w:gridCol w:w="1842"/>
        <w:gridCol w:w="1843"/>
        <w:gridCol w:w="2126"/>
      </w:tblGrid>
      <w:tr w:rsidR="00E7633A" w:rsidRPr="00E7633A" w:rsidTr="000850AD">
        <w:trPr>
          <w:trHeight w:hRule="exact" w:val="34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33A" w:rsidRPr="00E7633A" w:rsidRDefault="00E7633A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3D0" w:rsidRDefault="004D43D0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251"/>
            <w:bookmarkEnd w:id="2"/>
          </w:p>
          <w:p w:rsidR="00213291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  <w:p w:rsidR="00E7633A" w:rsidRPr="00E7633A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кредиторской задолженности</w:t>
            </w:r>
            <w:r w:rsidR="00244225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3D0" w:rsidRDefault="004D43D0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33A" w:rsidRPr="00E7633A" w:rsidRDefault="00213291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 w:rsidR="00E7633A" w:rsidRPr="00E7633A">
              <w:rPr>
                <w:rFonts w:ascii="Times New Roman" w:hAnsi="Times New Roman" w:cs="Times New Roman"/>
                <w:sz w:val="20"/>
                <w:szCs w:val="20"/>
              </w:rPr>
              <w:t>бъем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3D0" w:rsidRDefault="004D43D0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253"/>
            <w:bookmarkEnd w:id="3"/>
          </w:p>
          <w:p w:rsidR="00213291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  <w:p w:rsidR="00213291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финансового</w:t>
            </w:r>
          </w:p>
          <w:p w:rsidR="00E7633A" w:rsidRPr="00E7633A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  <w:r w:rsidR="00244225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3A" w:rsidRPr="00E7633A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Сумма кредиторской задолженности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AD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 xml:space="preserve">% просроченной кредиторской задолженности к </w:t>
            </w:r>
            <w:r w:rsidR="000850AD">
              <w:rPr>
                <w:rFonts w:ascii="Times New Roman" w:hAnsi="Times New Roman" w:cs="Times New Roman"/>
                <w:sz w:val="20"/>
                <w:szCs w:val="20"/>
              </w:rPr>
              <w:t xml:space="preserve">общему </w:t>
            </w: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объему финансового</w:t>
            </w:r>
          </w:p>
          <w:p w:rsidR="00E7633A" w:rsidRPr="00E7633A" w:rsidRDefault="000850AD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</w:t>
            </w:r>
            <w:r w:rsidR="00E7633A" w:rsidRPr="00E7633A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(гр. 6/гр.3*100)</w:t>
            </w:r>
          </w:p>
        </w:tc>
      </w:tr>
      <w:tr w:rsidR="00E7633A" w:rsidRPr="00E7633A" w:rsidTr="000850AD">
        <w:trPr>
          <w:trHeight w:hRule="exact" w:val="1494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3A" w:rsidRPr="00E7633A" w:rsidRDefault="00E7633A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3A" w:rsidRPr="00E7633A" w:rsidRDefault="00213291" w:rsidP="0008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7633A" w:rsidRPr="00E7633A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просроченная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33A" w:rsidRPr="00E7633A" w:rsidTr="00244225">
        <w:trPr>
          <w:trHeight w:hRule="exact"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13291" w:rsidRPr="00E7633A" w:rsidTr="00244225">
        <w:trPr>
          <w:trHeight w:hRule="exact"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44225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44225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13291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91" w:rsidRPr="00E7633A" w:rsidRDefault="00244225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633A" w:rsidRPr="00E7633A" w:rsidTr="00244225">
        <w:trPr>
          <w:trHeight w:hRule="exact"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Итого по источнику финансирования</w:t>
            </w:r>
            <w:r w:rsidR="0024422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225" w:rsidRPr="00E7633A" w:rsidTr="00244225">
        <w:trPr>
          <w:trHeight w:hRule="exact"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5" w:rsidRPr="00E7633A" w:rsidRDefault="00244225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33A" w:rsidRPr="00E7633A" w:rsidTr="00244225">
        <w:trPr>
          <w:trHeight w:hRule="exact"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3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24422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3A" w:rsidRPr="00E7633A" w:rsidRDefault="00E7633A" w:rsidP="004D4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633A" w:rsidRPr="004D43D0" w:rsidRDefault="00E7633A" w:rsidP="00085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Примечание:</w:t>
      </w:r>
    </w:p>
    <w:p w:rsidR="00244225" w:rsidRPr="004D43D0" w:rsidRDefault="00244225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*Ед. измерения: тыс. руб. – указывается с точностью до второго десятичного знака после запятой;</w:t>
      </w:r>
    </w:p>
    <w:p w:rsidR="00E7633A" w:rsidRPr="004D43D0" w:rsidRDefault="00244225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**</w:t>
      </w:r>
      <w:r w:rsidR="00E7633A" w:rsidRPr="004D43D0">
        <w:rPr>
          <w:rFonts w:ascii="Times New Roman" w:hAnsi="Times New Roman" w:cs="Times New Roman"/>
          <w:sz w:val="20"/>
          <w:szCs w:val="20"/>
        </w:rPr>
        <w:t xml:space="preserve">В </w:t>
      </w:r>
      <w:hyperlink w:anchor="Par251" w:history="1">
        <w:r w:rsidR="00E7633A" w:rsidRPr="004D43D0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2</w:t>
        </w:r>
      </w:hyperlink>
      <w:r w:rsidR="00E7633A" w:rsidRPr="004D43D0">
        <w:rPr>
          <w:rFonts w:ascii="Times New Roman" w:hAnsi="Times New Roman" w:cs="Times New Roman"/>
          <w:sz w:val="20"/>
          <w:szCs w:val="20"/>
        </w:rPr>
        <w:t xml:space="preserve"> указываются показатели </w:t>
      </w:r>
      <w:r w:rsidRPr="004D43D0">
        <w:rPr>
          <w:rFonts w:ascii="Times New Roman" w:hAnsi="Times New Roman" w:cs="Times New Roman"/>
          <w:sz w:val="20"/>
          <w:szCs w:val="20"/>
        </w:rPr>
        <w:t xml:space="preserve">просроченной </w:t>
      </w:r>
      <w:r w:rsidR="00E7633A" w:rsidRPr="004D43D0">
        <w:rPr>
          <w:rFonts w:ascii="Times New Roman" w:hAnsi="Times New Roman" w:cs="Times New Roman"/>
          <w:sz w:val="20"/>
          <w:szCs w:val="20"/>
        </w:rPr>
        <w:t>кредиторской задолженности по кодам операций сект</w:t>
      </w:r>
      <w:r w:rsidRPr="004D43D0">
        <w:rPr>
          <w:rFonts w:ascii="Times New Roman" w:hAnsi="Times New Roman" w:cs="Times New Roman"/>
          <w:sz w:val="20"/>
          <w:szCs w:val="20"/>
        </w:rPr>
        <w:t>ора государственного управления (о</w:t>
      </w:r>
      <w:r w:rsidR="00E7633A" w:rsidRPr="004D43D0">
        <w:rPr>
          <w:rFonts w:ascii="Times New Roman" w:hAnsi="Times New Roman" w:cs="Times New Roman"/>
          <w:sz w:val="20"/>
          <w:szCs w:val="20"/>
        </w:rPr>
        <w:t xml:space="preserve">тдельной строкой указывается задолженность </w:t>
      </w:r>
      <w:r w:rsidRPr="004D43D0">
        <w:rPr>
          <w:rFonts w:ascii="Times New Roman" w:hAnsi="Times New Roman" w:cs="Times New Roman"/>
          <w:sz w:val="20"/>
          <w:szCs w:val="20"/>
          <w:lang w:eastAsia="ar-SA"/>
        </w:rPr>
        <w:t>по каждому муниципальному контракту (договору)).</w:t>
      </w:r>
    </w:p>
    <w:p w:rsidR="00E7633A" w:rsidRPr="004D43D0" w:rsidRDefault="00244225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***</w:t>
      </w:r>
      <w:r w:rsidR="00E7633A" w:rsidRPr="004D43D0">
        <w:rPr>
          <w:rFonts w:ascii="Times New Roman" w:hAnsi="Times New Roman" w:cs="Times New Roman"/>
          <w:sz w:val="20"/>
          <w:szCs w:val="20"/>
        </w:rPr>
        <w:t xml:space="preserve">В </w:t>
      </w:r>
      <w:hyperlink w:anchor="Par253" w:history="1">
        <w:r w:rsidR="00E7633A" w:rsidRPr="004D43D0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4</w:t>
        </w:r>
      </w:hyperlink>
      <w:r w:rsidR="00E7633A" w:rsidRPr="004D43D0">
        <w:rPr>
          <w:rFonts w:ascii="Times New Roman" w:hAnsi="Times New Roman" w:cs="Times New Roman"/>
          <w:sz w:val="20"/>
          <w:szCs w:val="20"/>
        </w:rPr>
        <w:t xml:space="preserve"> указывается конкретный источник финансового обеспечения деятельности </w:t>
      </w:r>
      <w:r w:rsidRPr="004D43D0">
        <w:rPr>
          <w:rFonts w:ascii="Times New Roman" w:hAnsi="Times New Roman" w:cs="Times New Roman"/>
          <w:sz w:val="20"/>
          <w:szCs w:val="20"/>
        </w:rPr>
        <w:t>муниципального бюджетного учреждения муниципального образования Щербиновский район</w:t>
      </w:r>
      <w:r w:rsidR="00E7633A" w:rsidRPr="004D43D0">
        <w:rPr>
          <w:rFonts w:ascii="Times New Roman" w:hAnsi="Times New Roman" w:cs="Times New Roman"/>
          <w:sz w:val="20"/>
          <w:szCs w:val="20"/>
        </w:rPr>
        <w:t>, в том числе</w:t>
      </w:r>
      <w:r w:rsidRPr="004D43D0">
        <w:rPr>
          <w:rFonts w:ascii="Times New Roman" w:hAnsi="Times New Roman" w:cs="Times New Roman"/>
          <w:sz w:val="20"/>
          <w:szCs w:val="20"/>
        </w:rPr>
        <w:t xml:space="preserve"> с выделением</w:t>
      </w:r>
      <w:r w:rsidR="00E7633A" w:rsidRPr="004D43D0">
        <w:rPr>
          <w:rFonts w:ascii="Times New Roman" w:hAnsi="Times New Roman" w:cs="Times New Roman"/>
          <w:sz w:val="20"/>
          <w:szCs w:val="20"/>
        </w:rPr>
        <w:t>:</w:t>
      </w:r>
    </w:p>
    <w:p w:rsidR="00E7633A" w:rsidRPr="004D43D0" w:rsidRDefault="00E7633A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субсиди</w:t>
      </w:r>
      <w:r w:rsidR="00244225" w:rsidRPr="004D43D0">
        <w:rPr>
          <w:rFonts w:ascii="Times New Roman" w:hAnsi="Times New Roman" w:cs="Times New Roman"/>
          <w:sz w:val="20"/>
          <w:szCs w:val="20"/>
        </w:rPr>
        <w:t>й</w:t>
      </w:r>
      <w:r w:rsidRPr="004D43D0">
        <w:rPr>
          <w:rFonts w:ascii="Times New Roman" w:hAnsi="Times New Roman" w:cs="Times New Roman"/>
          <w:sz w:val="20"/>
          <w:szCs w:val="20"/>
        </w:rPr>
        <w:t xml:space="preserve"> на выполнение </w:t>
      </w:r>
      <w:r w:rsidR="00497AA7" w:rsidRPr="004D43D0">
        <w:rPr>
          <w:rFonts w:ascii="Times New Roman" w:hAnsi="Times New Roman" w:cs="Times New Roman"/>
          <w:sz w:val="20"/>
          <w:szCs w:val="20"/>
        </w:rPr>
        <w:t>муниципаль</w:t>
      </w:r>
      <w:r w:rsidRPr="004D43D0">
        <w:rPr>
          <w:rFonts w:ascii="Times New Roman" w:hAnsi="Times New Roman" w:cs="Times New Roman"/>
          <w:sz w:val="20"/>
          <w:szCs w:val="20"/>
        </w:rPr>
        <w:t>ного задания;</w:t>
      </w:r>
    </w:p>
    <w:p w:rsidR="00E7633A" w:rsidRPr="004D43D0" w:rsidRDefault="00E7633A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целевы</w:t>
      </w:r>
      <w:r w:rsidR="00244225" w:rsidRPr="004D43D0">
        <w:rPr>
          <w:rFonts w:ascii="Times New Roman" w:hAnsi="Times New Roman" w:cs="Times New Roman"/>
          <w:sz w:val="20"/>
          <w:szCs w:val="20"/>
        </w:rPr>
        <w:t>х</w:t>
      </w:r>
      <w:r w:rsidRPr="004D43D0">
        <w:rPr>
          <w:rFonts w:ascii="Times New Roman" w:hAnsi="Times New Roman" w:cs="Times New Roman"/>
          <w:sz w:val="20"/>
          <w:szCs w:val="20"/>
        </w:rPr>
        <w:t xml:space="preserve"> субсиди</w:t>
      </w:r>
      <w:r w:rsidR="00244225" w:rsidRPr="004D43D0">
        <w:rPr>
          <w:rFonts w:ascii="Times New Roman" w:hAnsi="Times New Roman" w:cs="Times New Roman"/>
          <w:sz w:val="20"/>
          <w:szCs w:val="20"/>
        </w:rPr>
        <w:t>й</w:t>
      </w:r>
      <w:r w:rsidRPr="004D43D0">
        <w:rPr>
          <w:rFonts w:ascii="Times New Roman" w:hAnsi="Times New Roman" w:cs="Times New Roman"/>
          <w:sz w:val="20"/>
          <w:szCs w:val="20"/>
        </w:rPr>
        <w:t>;</w:t>
      </w:r>
    </w:p>
    <w:p w:rsidR="00E7633A" w:rsidRPr="004D43D0" w:rsidRDefault="00E7633A" w:rsidP="002442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 xml:space="preserve"> </w:t>
      </w:r>
      <w:r w:rsidR="00244225" w:rsidRPr="004D43D0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4D43D0">
        <w:rPr>
          <w:rFonts w:ascii="Times New Roman" w:hAnsi="Times New Roman" w:cs="Times New Roman"/>
          <w:sz w:val="20"/>
          <w:szCs w:val="20"/>
        </w:rPr>
        <w:t>бюджетны</w:t>
      </w:r>
      <w:r w:rsidR="00244225" w:rsidRPr="004D43D0">
        <w:rPr>
          <w:rFonts w:ascii="Times New Roman" w:hAnsi="Times New Roman" w:cs="Times New Roman"/>
          <w:sz w:val="20"/>
          <w:szCs w:val="20"/>
        </w:rPr>
        <w:t>х</w:t>
      </w:r>
      <w:r w:rsidRPr="004D43D0">
        <w:rPr>
          <w:rFonts w:ascii="Times New Roman" w:hAnsi="Times New Roman" w:cs="Times New Roman"/>
          <w:sz w:val="20"/>
          <w:szCs w:val="20"/>
        </w:rPr>
        <w:t xml:space="preserve"> инвестици</w:t>
      </w:r>
      <w:r w:rsidR="00244225" w:rsidRPr="004D43D0">
        <w:rPr>
          <w:rFonts w:ascii="Times New Roman" w:hAnsi="Times New Roman" w:cs="Times New Roman"/>
          <w:sz w:val="20"/>
          <w:szCs w:val="20"/>
        </w:rPr>
        <w:t>й</w:t>
      </w:r>
      <w:r w:rsidRPr="004D43D0">
        <w:rPr>
          <w:rFonts w:ascii="Times New Roman" w:hAnsi="Times New Roman" w:cs="Times New Roman"/>
          <w:sz w:val="20"/>
          <w:szCs w:val="20"/>
        </w:rPr>
        <w:t>;</w:t>
      </w:r>
    </w:p>
    <w:p w:rsidR="00E7633A" w:rsidRPr="004D43D0" w:rsidRDefault="00E7633A" w:rsidP="00244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D43D0">
        <w:rPr>
          <w:rFonts w:ascii="Times New Roman" w:hAnsi="Times New Roman" w:cs="Times New Roman"/>
          <w:sz w:val="20"/>
          <w:szCs w:val="20"/>
        </w:rPr>
        <w:t>ины</w:t>
      </w:r>
      <w:r w:rsidR="00244225" w:rsidRPr="004D43D0">
        <w:rPr>
          <w:rFonts w:ascii="Times New Roman" w:hAnsi="Times New Roman" w:cs="Times New Roman"/>
          <w:sz w:val="20"/>
          <w:szCs w:val="20"/>
        </w:rPr>
        <w:t>х</w:t>
      </w:r>
      <w:r w:rsidRPr="004D43D0">
        <w:rPr>
          <w:rFonts w:ascii="Times New Roman" w:hAnsi="Times New Roman" w:cs="Times New Roman"/>
          <w:sz w:val="20"/>
          <w:szCs w:val="20"/>
        </w:rPr>
        <w:t xml:space="preserve"> источник</w:t>
      </w:r>
      <w:r w:rsidR="00244225" w:rsidRPr="004D43D0">
        <w:rPr>
          <w:rFonts w:ascii="Times New Roman" w:hAnsi="Times New Roman" w:cs="Times New Roman"/>
          <w:sz w:val="20"/>
          <w:szCs w:val="20"/>
        </w:rPr>
        <w:t>ов</w:t>
      </w:r>
      <w:r w:rsidRPr="004D43D0">
        <w:rPr>
          <w:rFonts w:ascii="Times New Roman" w:hAnsi="Times New Roman" w:cs="Times New Roman"/>
          <w:sz w:val="20"/>
          <w:szCs w:val="20"/>
        </w:rPr>
        <w:t xml:space="preserve"> финансового обеспечения в соответствии с законодательством Российской Федерации.</w:t>
      </w:r>
    </w:p>
    <w:p w:rsidR="00E7633A" w:rsidRPr="00244225" w:rsidRDefault="00E7633A" w:rsidP="0024422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7633A" w:rsidRPr="00E7633A" w:rsidRDefault="00E7633A" w:rsidP="00E763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43D0" w:rsidRPr="00874C37" w:rsidRDefault="004D43D0" w:rsidP="004D4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C37">
        <w:rPr>
          <w:rFonts w:ascii="Times New Roman" w:hAnsi="Times New Roman" w:cs="Times New Roman"/>
          <w:sz w:val="24"/>
          <w:szCs w:val="24"/>
        </w:rPr>
        <w:t xml:space="preserve">Руководитель учреждения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74C37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D43D0" w:rsidRPr="00874C37" w:rsidRDefault="004D43D0" w:rsidP="004D43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C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  /Подпись                                 /ФИО</w:t>
      </w:r>
    </w:p>
    <w:p w:rsidR="004D43D0" w:rsidRPr="00874C37" w:rsidRDefault="004D43D0" w:rsidP="004D4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D0" w:rsidRPr="00874C37" w:rsidRDefault="004D43D0" w:rsidP="004D4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r137"/>
      <w:bookmarkEnd w:id="4"/>
      <w:r w:rsidRPr="00874C37">
        <w:rPr>
          <w:rFonts w:ascii="Times New Roman" w:hAnsi="Times New Roman" w:cs="Times New Roman"/>
          <w:sz w:val="24"/>
          <w:szCs w:val="24"/>
        </w:rPr>
        <w:t>Главный бухга</w:t>
      </w:r>
      <w:r>
        <w:rPr>
          <w:rFonts w:ascii="Times New Roman" w:hAnsi="Times New Roman" w:cs="Times New Roman"/>
          <w:sz w:val="24"/>
          <w:szCs w:val="24"/>
        </w:rPr>
        <w:t>лтер ______________________________________</w:t>
      </w:r>
      <w:r w:rsidRPr="00874C3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D43D0" w:rsidRPr="002B2669" w:rsidRDefault="004D43D0" w:rsidP="004D43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4C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  /Подпись                                  /ФИО</w:t>
      </w:r>
    </w:p>
    <w:sectPr w:rsidR="004D43D0" w:rsidRPr="002B2669" w:rsidSect="00BB5622">
      <w:headerReference w:type="default" r:id="rId6"/>
      <w:pgSz w:w="16838" w:h="11906" w:orient="landscape"/>
      <w:pgMar w:top="1701" w:right="96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339" w:rsidRDefault="00911339" w:rsidP="00BB5622">
      <w:pPr>
        <w:spacing w:after="0" w:line="240" w:lineRule="auto"/>
      </w:pPr>
      <w:r>
        <w:separator/>
      </w:r>
    </w:p>
  </w:endnote>
  <w:endnote w:type="continuationSeparator" w:id="1">
    <w:p w:rsidR="00911339" w:rsidRDefault="00911339" w:rsidP="00BB5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339" w:rsidRDefault="00911339" w:rsidP="00BB5622">
      <w:pPr>
        <w:spacing w:after="0" w:line="240" w:lineRule="auto"/>
      </w:pPr>
      <w:r>
        <w:separator/>
      </w:r>
    </w:p>
  </w:footnote>
  <w:footnote w:type="continuationSeparator" w:id="1">
    <w:p w:rsidR="00911339" w:rsidRDefault="00911339" w:rsidP="00BB5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049363"/>
      <w:docPartObj>
        <w:docPartGallery w:val="Page Numbers (Margins)"/>
        <w:docPartUnique/>
      </w:docPartObj>
    </w:sdtPr>
    <w:sdtContent>
      <w:p w:rsidR="00BB5622" w:rsidRDefault="00587F8D">
        <w:pPr>
          <w:pStyle w:val="a5"/>
        </w:pPr>
        <w:r>
          <w:rPr>
            <w:noProof/>
            <w:lang w:eastAsia="ru-RU"/>
          </w:rPr>
          <w:pict>
            <v:rect id="Прямоугольник 9" o:spid="_x0000_s8193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sdtEndPr>
                    <w:sdtContent>
                      <w:p w:rsidR="00BB5622" w:rsidRPr="00BB5622" w:rsidRDefault="00587F8D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587F8D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="00BB5622" w:rsidRPr="00BB56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587F8D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2B2669" w:rsidRPr="002B2669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BB5622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3D2B7A"/>
    <w:rsid w:val="00050ADC"/>
    <w:rsid w:val="000850AD"/>
    <w:rsid w:val="00213291"/>
    <w:rsid w:val="00244225"/>
    <w:rsid w:val="002B2669"/>
    <w:rsid w:val="003D2B7A"/>
    <w:rsid w:val="00497AA7"/>
    <w:rsid w:val="004D43D0"/>
    <w:rsid w:val="00587F8D"/>
    <w:rsid w:val="00911339"/>
    <w:rsid w:val="00A67299"/>
    <w:rsid w:val="00B42E29"/>
    <w:rsid w:val="00BB5622"/>
    <w:rsid w:val="00C17400"/>
    <w:rsid w:val="00DA79F8"/>
    <w:rsid w:val="00E76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3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1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5622"/>
  </w:style>
  <w:style w:type="paragraph" w:styleId="a7">
    <w:name w:val="footer"/>
    <w:basedOn w:val="a"/>
    <w:link w:val="a8"/>
    <w:uiPriority w:val="99"/>
    <w:unhideWhenUsed/>
    <w:rsid w:val="00BB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5622"/>
  </w:style>
  <w:style w:type="paragraph" w:styleId="a9">
    <w:name w:val="Balloon Text"/>
    <w:basedOn w:val="a"/>
    <w:link w:val="aa"/>
    <w:uiPriority w:val="99"/>
    <w:semiHidden/>
    <w:unhideWhenUsed/>
    <w:rsid w:val="00085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3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13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B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5622"/>
  </w:style>
  <w:style w:type="paragraph" w:styleId="a7">
    <w:name w:val="footer"/>
    <w:basedOn w:val="a"/>
    <w:link w:val="a8"/>
    <w:uiPriority w:val="99"/>
    <w:unhideWhenUsed/>
    <w:rsid w:val="00BB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5622"/>
  </w:style>
  <w:style w:type="paragraph" w:styleId="a9">
    <w:name w:val="Balloon Text"/>
    <w:basedOn w:val="a"/>
    <w:link w:val="aa"/>
    <w:uiPriority w:val="99"/>
    <w:semiHidden/>
    <w:unhideWhenUsed/>
    <w:rsid w:val="00085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Семеняк Наталья Валерьевна</dc:creator>
  <cp:keywords/>
  <dc:description/>
  <cp:lastModifiedBy>kocherga</cp:lastModifiedBy>
  <cp:revision>10</cp:revision>
  <cp:lastPrinted>2017-09-21T08:49:00Z</cp:lastPrinted>
  <dcterms:created xsi:type="dcterms:W3CDTF">2017-09-04T11:15:00Z</dcterms:created>
  <dcterms:modified xsi:type="dcterms:W3CDTF">2017-09-21T14:26:00Z</dcterms:modified>
</cp:coreProperties>
</file>